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47"/>
        <w:tblW w:w="9375" w:type="dxa"/>
        <w:tblLook w:val="00A0" w:firstRow="1" w:lastRow="0" w:firstColumn="1" w:lastColumn="0" w:noHBand="0" w:noVBand="0"/>
      </w:tblPr>
      <w:tblGrid>
        <w:gridCol w:w="675"/>
        <w:gridCol w:w="1962"/>
        <w:gridCol w:w="1791"/>
        <w:gridCol w:w="4947"/>
      </w:tblGrid>
      <w:tr w:rsidR="00C236FF" w:rsidRPr="00C236FF" w:rsidTr="00577CBC">
        <w:trPr>
          <w:trHeight w:val="747"/>
        </w:trPr>
        <w:tc>
          <w:tcPr>
            <w:tcW w:w="675" w:type="dxa"/>
            <w:vAlign w:val="center"/>
          </w:tcPr>
          <w:p w:rsidR="00C236FF" w:rsidRPr="00C236FF" w:rsidRDefault="00C236FF" w:rsidP="00577CB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62" w:type="dxa"/>
          </w:tcPr>
          <w:p w:rsidR="00C236FF" w:rsidRPr="00C236FF" w:rsidRDefault="001B6ABE" w:rsidP="00577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1.8pt;margin-top:7.5pt;width:44.25pt;height:51pt;z-index:1;visibility:visible;mso-position-horizontal-relative:text;mso-position-vertical-relative:text" o:allowoverlap="f">
                  <v:imagedata r:id="rId5" o:title="" gain="69719f"/>
                </v:shape>
              </w:pict>
            </w:r>
          </w:p>
        </w:tc>
        <w:tc>
          <w:tcPr>
            <w:tcW w:w="1791" w:type="dxa"/>
          </w:tcPr>
          <w:p w:rsidR="00C236FF" w:rsidRPr="00C236FF" w:rsidRDefault="00C236FF" w:rsidP="00577CBC">
            <w:pPr>
              <w:spacing w:line="276" w:lineRule="auto"/>
              <w:rPr>
                <w:sz w:val="28"/>
                <w:szCs w:val="28"/>
              </w:rPr>
            </w:pPr>
          </w:p>
          <w:p w:rsidR="00C236FF" w:rsidRPr="00C236FF" w:rsidRDefault="00C236FF" w:rsidP="00577CBC">
            <w:pPr>
              <w:spacing w:line="276" w:lineRule="auto"/>
              <w:rPr>
                <w:sz w:val="28"/>
                <w:szCs w:val="28"/>
              </w:rPr>
            </w:pPr>
          </w:p>
          <w:p w:rsidR="00C236FF" w:rsidRPr="00C236FF" w:rsidRDefault="00C236FF" w:rsidP="00577CBC">
            <w:pPr>
              <w:spacing w:line="276" w:lineRule="auto"/>
              <w:rPr>
                <w:sz w:val="28"/>
                <w:szCs w:val="28"/>
              </w:rPr>
            </w:pPr>
          </w:p>
          <w:p w:rsidR="00C236FF" w:rsidRPr="00C236FF" w:rsidRDefault="00C236FF" w:rsidP="00577C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C236FF" w:rsidRPr="00C236FF" w:rsidRDefault="00C236FF" w:rsidP="00577CB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236FF" w:rsidRDefault="00C236FF" w:rsidP="00C236FF"/>
    <w:p w:rsidR="00AA61B0" w:rsidRDefault="00AA61B0" w:rsidP="00C236FF">
      <w:pPr>
        <w:widowControl w:val="0"/>
        <w:ind w:left="57" w:right="57" w:firstLine="720"/>
        <w:jc w:val="right"/>
        <w:rPr>
          <w:color w:val="000000"/>
          <w:sz w:val="28"/>
          <w:szCs w:val="28"/>
          <w:lang w:eastAsia="hi-IN" w:bidi="hi-IN"/>
        </w:rPr>
      </w:pPr>
    </w:p>
    <w:p w:rsidR="00C236FF" w:rsidRPr="00935C4A" w:rsidRDefault="00C236FF" w:rsidP="00C236FF">
      <w:pPr>
        <w:spacing w:after="12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35C4A">
        <w:rPr>
          <w:rFonts w:eastAsia="Calibri"/>
          <w:b/>
          <w:sz w:val="32"/>
          <w:szCs w:val="32"/>
          <w:lang w:eastAsia="en-US"/>
        </w:rPr>
        <w:t>ЕДИНЫЙ РЕЕСТР ОРГАНИЗАЦИЙ ОТДЫХА И ОЗДОРОВЛЕНИЯ ДЕТЕЙ</w:t>
      </w:r>
    </w:p>
    <w:p w:rsidR="00C236FF" w:rsidRPr="00A8347E" w:rsidRDefault="00C236FF" w:rsidP="00C236FF">
      <w:pPr>
        <w:spacing w:after="120" w:line="276" w:lineRule="auto"/>
        <w:jc w:val="center"/>
        <w:rPr>
          <w:rFonts w:eastAsia="Calibri"/>
          <w:sz w:val="32"/>
          <w:szCs w:val="32"/>
          <w:u w:val="single"/>
          <w:lang w:eastAsia="en-US"/>
        </w:rPr>
      </w:pPr>
      <w:r>
        <w:rPr>
          <w:rFonts w:eastAsia="Calibri"/>
          <w:sz w:val="32"/>
          <w:szCs w:val="32"/>
          <w:u w:val="single"/>
          <w:lang w:eastAsia="en-US"/>
        </w:rPr>
        <w:t>Новгородская область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316"/>
        <w:gridCol w:w="1842"/>
        <w:gridCol w:w="1843"/>
        <w:gridCol w:w="1843"/>
        <w:gridCol w:w="2268"/>
        <w:gridCol w:w="709"/>
        <w:gridCol w:w="2126"/>
        <w:gridCol w:w="1701"/>
        <w:gridCol w:w="709"/>
      </w:tblGrid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5C4A">
              <w:rPr>
                <w:rFonts w:eastAsia="Calibri"/>
                <w:b/>
                <w:sz w:val="28"/>
                <w:szCs w:val="28"/>
                <w:lang w:eastAsia="en-US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Новгородской области</w:t>
            </w: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935C4A" w:rsidTr="00577CBC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C236FF" w:rsidRPr="00935C4A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proofErr w:type="gramStart"/>
            <w:r w:rsidRPr="00935C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35C4A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с уставом или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5C4A">
              <w:rPr>
                <w:rFonts w:eastAsia="Calibri"/>
                <w:sz w:val="20"/>
                <w:szCs w:val="20"/>
                <w:lang w:eastAsia="en-US"/>
              </w:rPr>
              <w:t>(полное наименование</w:t>
            </w:r>
            <w:proofErr w:type="gramEnd"/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35C4A">
              <w:rPr>
                <w:rFonts w:eastAsia="Calibri"/>
                <w:sz w:val="20"/>
                <w:szCs w:val="20"/>
                <w:lang w:eastAsia="en-US"/>
              </w:rPr>
              <w:t>которого</w:t>
            </w:r>
            <w:proofErr w:type="gramEnd"/>
            <w:r w:rsidRPr="00935C4A">
              <w:rPr>
                <w:rFonts w:eastAsia="Calibri"/>
                <w:sz w:val="20"/>
                <w:szCs w:val="20"/>
                <w:lang w:eastAsia="en-US"/>
              </w:rPr>
              <w:t xml:space="preserve">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Адрес: фактический,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контактные телефоны,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  <w:proofErr w:type="gramStart"/>
            <w:r w:rsidRPr="00935C4A">
              <w:rPr>
                <w:rFonts w:eastAsia="Calibri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ФИО руководителя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в смену, количество смен,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пребывания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6FF" w:rsidRPr="00935C4A" w:rsidRDefault="00C236FF" w:rsidP="00577CBC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Группа санитарн</w:t>
            </w:r>
            <w:proofErr w:type="gramStart"/>
            <w:r w:rsidRPr="00935C4A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935C4A"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эпидемиологического 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 xml:space="preserve">Краткая информация об организации отдыха и оздоровления 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следования,</w:t>
            </w:r>
            <w:r w:rsidRPr="00935C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35C4A">
              <w:rPr>
                <w:rFonts w:eastAsia="Calibri"/>
                <w:sz w:val="20"/>
                <w:szCs w:val="20"/>
                <w:lang w:eastAsia="en-US"/>
              </w:rPr>
              <w:t>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proofErr w:type="gramStart"/>
            <w:r w:rsidRPr="00935C4A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  <w:proofErr w:type="gramEnd"/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236FF" w:rsidRPr="00935C4A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236FF" w:rsidRPr="00935C4A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5C4A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35C4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935C4A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935C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935C4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935C4A" w:rsidRDefault="00C236FF" w:rsidP="00577CBC">
            <w:pPr>
              <w:spacing w:line="28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35C4A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(городской округ)</w:t>
            </w: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14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Санаторно-оздоровительные организации</w:t>
            </w:r>
          </w:p>
        </w:tc>
      </w:tr>
      <w:tr w:rsidR="00C236FF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35C4A">
              <w:rPr>
                <w:rFonts w:eastAsia="Calibri"/>
                <w:b/>
                <w:sz w:val="32"/>
                <w:szCs w:val="32"/>
                <w:lang w:eastAsia="en-US"/>
              </w:rPr>
              <w:t>муниципальный район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(городской округ)</w:t>
            </w: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Default="00C236FF" w:rsidP="00577CBC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Лагеря дневного пребывания</w:t>
            </w:r>
          </w:p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Tr="00577CBC">
        <w:trPr>
          <w:gridAfter w:val="1"/>
          <w:wAfter w:w="709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E3234F" w:rsidP="00577C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eastAsia="en-US"/>
              </w:rPr>
              <w:t>Парфинский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муниципальный район</w:t>
            </w: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Default="00C236FF" w:rsidP="00577CBC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sz w:val="28"/>
                <w:szCs w:val="28"/>
                <w:lang w:val="en-US"/>
              </w:rPr>
              <w:t>I.IV</w:t>
            </w:r>
            <w:r>
              <w:rPr>
                <w:b/>
                <w:sz w:val="28"/>
                <w:szCs w:val="28"/>
              </w:rPr>
              <w:t xml:space="preserve"> Профильные лагеря</w:t>
            </w:r>
          </w:p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Tr="00577CBC">
        <w:trPr>
          <w:gridAfter w:val="1"/>
          <w:wAfter w:w="709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A6416" w:rsidRDefault="00E3234F" w:rsidP="00577C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eastAsia="en-US"/>
              </w:rPr>
              <w:t>Парфинский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муниципальный район</w:t>
            </w: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Лагеря труда и отдыха</w:t>
            </w:r>
          </w:p>
        </w:tc>
      </w:tr>
      <w:tr w:rsidR="00C236FF" w:rsidTr="00577CBC">
        <w:trPr>
          <w:gridAfter w:val="1"/>
          <w:wAfter w:w="709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Default="00E3234F" w:rsidP="00577CB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eastAsia="en-US"/>
              </w:rPr>
              <w:t>Парфинский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муниципальный район</w:t>
            </w:r>
          </w:p>
          <w:p w:rsidR="00C236FF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7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I.VI </w:t>
            </w:r>
            <w:r>
              <w:rPr>
                <w:b/>
                <w:sz w:val="28"/>
                <w:szCs w:val="28"/>
              </w:rPr>
              <w:t>Палаточные лагеря</w:t>
            </w:r>
          </w:p>
        </w:tc>
      </w:tr>
      <w:tr w:rsidR="00C236FF" w:rsidTr="00577CBC">
        <w:trPr>
          <w:gridAfter w:val="1"/>
          <w:wAfter w:w="709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Default="00C236FF" w:rsidP="00577CBC">
            <w:pPr>
              <w:spacing w:line="280" w:lineRule="atLeast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9</w:t>
            </w:r>
          </w:p>
        </w:tc>
      </w:tr>
      <w:tr w:rsidR="00C236FF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Default="00E3234F" w:rsidP="00577CB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  <w:lang w:eastAsia="en-US"/>
              </w:rPr>
              <w:t>Парфинский</w:t>
            </w:r>
            <w:proofErr w:type="spellEnd"/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муниципальный район</w:t>
            </w:r>
          </w:p>
          <w:p w:rsidR="00C236FF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935C4A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spacing w:after="200" w:line="280" w:lineRule="atLeast"/>
              <w:ind w:left="3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jc w:val="center"/>
              <w:rPr>
                <w:color w:val="0000FF"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935C4A" w:rsidRDefault="00C236FF" w:rsidP="00577C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236FF" w:rsidRPr="007C14CB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действующих оздоровительных организациях, расположенных на территории иных субъектов Российской Федерации или за пределами территории Российской Федерации, находящихся в государственной (федеральной или собственности Новгородской области), в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lastRenderedPageBreak/>
              <w:t>№</w:t>
            </w:r>
          </w:p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C14CB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с уставом или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(полное наименование</w:t>
            </w:r>
            <w:proofErr w:type="gramEnd"/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которого</w:t>
            </w:r>
            <w:proofErr w:type="gramEnd"/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Адрес: фактический,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контактные телефоны,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ФИО руководителя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в смену, количество смен,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пребывания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6FF" w:rsidRPr="007C14CB" w:rsidRDefault="00C236FF" w:rsidP="00577CBC">
            <w:pPr>
              <w:spacing w:line="16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Группа санитарн</w:t>
            </w: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эпидемиологического 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Краткая информация об организации отдыха и оздоровления 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следования,</w:t>
            </w:r>
            <w:r w:rsidRPr="007C14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C14CB">
              <w:rPr>
                <w:rFonts w:eastAsia="Calibri"/>
                <w:sz w:val="20"/>
                <w:szCs w:val="20"/>
                <w:lang w:eastAsia="en-US"/>
              </w:rPr>
              <w:t>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proofErr w:type="gramStart"/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  <w:proofErr w:type="gramEnd"/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FA4334" w:rsidRDefault="00FA4334" w:rsidP="00577CBC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FA4334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5" w:rsidRDefault="00A31935" w:rsidP="00577CBC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Лагерь с дневным пребыванием детей </w:t>
            </w:r>
          </w:p>
          <w:p w:rsidR="00C236FF" w:rsidRPr="00FA4334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Лукоморье» </w:t>
            </w:r>
            <w:r w:rsidR="00FA4334" w:rsidRPr="00FA4334">
              <w:rPr>
                <w:rFonts w:eastAsia="Calibri"/>
                <w:sz w:val="20"/>
                <w:szCs w:val="20"/>
                <w:lang w:eastAsia="en-US"/>
              </w:rPr>
              <w:t>при муниципальном автономном общеобразовательном учреждении "</w:t>
            </w:r>
            <w:r>
              <w:rPr>
                <w:rFonts w:eastAsia="Calibri"/>
                <w:sz w:val="20"/>
                <w:szCs w:val="20"/>
                <w:lang w:eastAsia="en-US"/>
              </w:rPr>
              <w:t>Основная</w:t>
            </w:r>
            <w:r w:rsidR="00FA4334" w:rsidRPr="00FA433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школа д.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Федорково</w:t>
            </w:r>
            <w:proofErr w:type="spellEnd"/>
            <w:r w:rsidR="00FA4334" w:rsidRPr="00FA4334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34" w:rsidRPr="00FA4334" w:rsidRDefault="00FA4334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4334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Муниципальная,</w:t>
            </w:r>
          </w:p>
          <w:p w:rsidR="00FA4334" w:rsidRPr="00FA4334" w:rsidRDefault="00FA4334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36FF" w:rsidRPr="00FA4334" w:rsidRDefault="00FA4334" w:rsidP="00A31935">
            <w:pPr>
              <w:spacing w:line="280" w:lineRule="atLeast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FA4334">
              <w:rPr>
                <w:rFonts w:eastAsia="Calibri"/>
                <w:sz w:val="20"/>
                <w:szCs w:val="20"/>
                <w:lang w:eastAsia="en-US"/>
              </w:rPr>
              <w:t>Муниципальное автономное общеобразовательное учреждение "</w:t>
            </w:r>
            <w:r w:rsidR="00A31935">
              <w:rPr>
                <w:rFonts w:eastAsia="Calibri"/>
                <w:sz w:val="20"/>
                <w:szCs w:val="20"/>
                <w:lang w:eastAsia="en-US"/>
              </w:rPr>
              <w:t xml:space="preserve">Основная школа </w:t>
            </w:r>
            <w:r w:rsidR="00A3193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д. </w:t>
            </w:r>
            <w:proofErr w:type="spellStart"/>
            <w:r w:rsidR="00A31935">
              <w:rPr>
                <w:rFonts w:eastAsia="Calibri"/>
                <w:sz w:val="20"/>
                <w:szCs w:val="20"/>
                <w:lang w:eastAsia="en-US"/>
              </w:rPr>
              <w:t>Федорково</w:t>
            </w:r>
            <w:proofErr w:type="spellEnd"/>
            <w:r w:rsidRPr="00FA4334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34" w:rsidRPr="00FA4334" w:rsidRDefault="00A31935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175132, </w:t>
            </w:r>
            <w:proofErr w:type="spellStart"/>
            <w:r w:rsidRPr="00A31935">
              <w:rPr>
                <w:rFonts w:eastAsia="Calibri"/>
                <w:sz w:val="20"/>
                <w:szCs w:val="20"/>
                <w:lang w:eastAsia="en-US"/>
              </w:rPr>
              <w:t>Парфинский</w:t>
            </w:r>
            <w:proofErr w:type="spellEnd"/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A31935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A31935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A31935">
              <w:rPr>
                <w:rFonts w:eastAsia="Calibri"/>
                <w:sz w:val="20"/>
                <w:szCs w:val="20"/>
                <w:lang w:eastAsia="en-US"/>
              </w:rPr>
              <w:t>едорково</w:t>
            </w:r>
            <w:proofErr w:type="spellEnd"/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31935">
              <w:rPr>
                <w:rFonts w:eastAsia="Calibri"/>
                <w:sz w:val="20"/>
                <w:szCs w:val="20"/>
                <w:lang w:eastAsia="en-US"/>
              </w:rPr>
              <w:t>ул.Старорусская</w:t>
            </w:r>
            <w:proofErr w:type="spellEnd"/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, д.5 </w:t>
            </w:r>
          </w:p>
          <w:p w:rsidR="00FA4334" w:rsidRPr="00FA4334" w:rsidRDefault="00FA4334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31935" w:rsidRPr="00A31935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lastRenderedPageBreak/>
              <w:t>fedorkovo-school@yandex.ru</w:t>
            </w:r>
          </w:p>
          <w:p w:rsidR="00A31935" w:rsidRPr="00A31935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t>8(816)5064315</w:t>
            </w:r>
          </w:p>
          <w:p w:rsidR="00C236FF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t>Директор: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Прыщак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Е.В</w:t>
            </w:r>
            <w:r w:rsidR="00FA4334" w:rsidRPr="00FA433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31935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Начальник лагеря: </w:t>
            </w:r>
            <w:r>
              <w:rPr>
                <w:rFonts w:eastAsia="Calibri"/>
                <w:sz w:val="20"/>
                <w:szCs w:val="20"/>
                <w:lang w:eastAsia="en-US"/>
              </w:rPr>
              <w:t>Екимова Екатерина Аркадьевна</w:t>
            </w:r>
          </w:p>
          <w:p w:rsidR="00A31935" w:rsidRPr="00FA4334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(89116320144</w:t>
            </w:r>
            <w:r w:rsidRPr="00A3193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34" w:rsidRPr="00FA4334" w:rsidRDefault="00FA4334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4334">
              <w:rPr>
                <w:rFonts w:eastAsia="Calibri"/>
                <w:sz w:val="20"/>
                <w:szCs w:val="20"/>
                <w:lang w:eastAsia="en-US"/>
              </w:rPr>
              <w:lastRenderedPageBreak/>
              <w:t>Сезонный</w:t>
            </w:r>
            <w:r w:rsidR="00A31935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A4334" w:rsidRPr="00DC5298" w:rsidRDefault="001B6ABE" w:rsidP="00FA4334">
            <w:pPr>
              <w:spacing w:line="28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50</w:t>
            </w:r>
            <w:r w:rsidR="00FA4334" w:rsidRPr="00DC529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мест</w:t>
            </w:r>
          </w:p>
          <w:p w:rsidR="00FA4334" w:rsidRPr="00FA4334" w:rsidRDefault="00FA4334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A4334" w:rsidRPr="00A31935" w:rsidRDefault="00A31935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смена, 03</w:t>
            </w:r>
            <w:r w:rsidR="009037A8">
              <w:rPr>
                <w:rFonts w:eastAsia="Calibri"/>
                <w:sz w:val="20"/>
                <w:szCs w:val="20"/>
                <w:lang w:eastAsia="en-US"/>
              </w:rPr>
              <w:t>.06.201</w:t>
            </w:r>
            <w:r w:rsidR="00577CBC" w:rsidRPr="00A31935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23</w:t>
            </w:r>
            <w:r w:rsidR="009037A8">
              <w:rPr>
                <w:rFonts w:eastAsia="Calibri"/>
                <w:sz w:val="20"/>
                <w:szCs w:val="20"/>
                <w:lang w:eastAsia="en-US"/>
              </w:rPr>
              <w:t>.06.201</w:t>
            </w:r>
            <w:r w:rsidR="00577CBC" w:rsidRPr="00A3193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  <w:p w:rsidR="00FA4334" w:rsidRPr="00FA4334" w:rsidRDefault="00FA4334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36FF" w:rsidRPr="00FA4334" w:rsidRDefault="00A31935" w:rsidP="00FA4334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7-15</w:t>
            </w:r>
            <w:r w:rsidR="00FA4334" w:rsidRPr="00FA4334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FA4334" w:rsidRDefault="007C2058" w:rsidP="007C2058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205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Дневное пребывание детей с 8.30-14.30. Двухразовое питание.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FA4334" w:rsidRDefault="00C236FF" w:rsidP="00577CBC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5" w:rsidRPr="00A31935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1935">
              <w:rPr>
                <w:rFonts w:eastAsia="Calibri"/>
                <w:sz w:val="20"/>
                <w:szCs w:val="20"/>
                <w:lang w:eastAsia="en-US"/>
              </w:rPr>
              <w:t>Лагерь находится на базе МАОУОШ д.</w:t>
            </w:r>
            <w:r w:rsidR="001B6AB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1935">
              <w:rPr>
                <w:rFonts w:eastAsia="Calibri"/>
                <w:sz w:val="20"/>
                <w:szCs w:val="20"/>
                <w:lang w:eastAsia="en-US"/>
              </w:rPr>
              <w:t>Федорково</w:t>
            </w:r>
            <w:proofErr w:type="spellEnd"/>
            <w:r w:rsidRPr="00A31935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C236FF" w:rsidRPr="00FA4334" w:rsidRDefault="00A31935" w:rsidP="00A31935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31935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31935">
              <w:rPr>
                <w:rFonts w:eastAsia="Calibri"/>
                <w:sz w:val="20"/>
                <w:szCs w:val="20"/>
                <w:lang w:eastAsia="en-US"/>
              </w:rPr>
              <w:t>омощь организована по договору. Реализуется физкультурно-</w:t>
            </w:r>
            <w:r w:rsidRPr="00A3193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оздоровительная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программа</w:t>
            </w:r>
            <w:r w:rsidRPr="00A31935">
              <w:rPr>
                <w:rFonts w:eastAsia="Calibri"/>
                <w:sz w:val="20"/>
                <w:szCs w:val="20"/>
                <w:lang w:eastAsia="en-US"/>
              </w:rPr>
              <w:t>. Возле школы оборудована спортивная площадка.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I.IV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 Информация о недействующих оздоровительных организациях, расположенных на территории Новгородской области, находящихся в государственной собственности, собственности муниципальных образований, входящих в состав Новгородской области, или на содержании балансодержателей, имеющих регистрацию юридического лица на территории Новгородской области</w:t>
            </w:r>
          </w:p>
        </w:tc>
      </w:tr>
      <w:tr w:rsidR="00C236FF" w:rsidRPr="007C14CB" w:rsidTr="00577CBC">
        <w:trPr>
          <w:cantSplit/>
          <w:trHeight w:val="1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lastRenderedPageBreak/>
              <w:t>№</w:t>
            </w:r>
          </w:p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7C14CB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оздоровительной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в соответствии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с уставом или положением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собственности,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учредитель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(полное наименование</w:t>
            </w:r>
            <w:proofErr w:type="gramEnd"/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учреждения, на базе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которого</w:t>
            </w:r>
            <w:proofErr w:type="gramEnd"/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 создан лагерь)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Адрес: фактический,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юридический;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контактные телефоны,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адрес </w:t>
            </w: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почты,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ФИО руководителя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организации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Режим работы (круглогодичный или сезонный), количество мест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в смену, количество смен,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возрастная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категория детей,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1 дня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пребывания в рублях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Условия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проживания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детей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проведения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6FF" w:rsidRPr="007C14CB" w:rsidRDefault="00C236FF" w:rsidP="00577CBC">
            <w:pPr>
              <w:spacing w:line="160" w:lineRule="exact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Группа санитарн</w:t>
            </w:r>
            <w:proofErr w:type="gramStart"/>
            <w:r w:rsidRPr="007C14CB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 эпидемиологического 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 xml:space="preserve">Краткая информация об организации отдыха и оздоровления 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z w:val="20"/>
                <w:szCs w:val="20"/>
                <w:lang w:eastAsia="en-US"/>
              </w:rPr>
              <w:t>(характеристика местности, маршрут следования,</w:t>
            </w:r>
            <w:r w:rsidRPr="007C14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C14CB">
              <w:rPr>
                <w:rFonts w:eastAsia="Calibri"/>
                <w:sz w:val="20"/>
                <w:szCs w:val="20"/>
                <w:lang w:eastAsia="en-US"/>
              </w:rPr>
              <w:t>расстояние до ближайшего населенного пункта, наличие пляжей и мест массового купания, реализуемые программы, условия оказания медицинской помощи детям, адрес сайта, на котором размещен паспорт организации)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Информация о проведении государственного контроля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proofErr w:type="gramStart"/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(дата проведения,</w:t>
            </w:r>
            <w:proofErr w:type="gramEnd"/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предписания,</w:t>
            </w:r>
          </w:p>
          <w:p w:rsidR="00C236FF" w:rsidRPr="007C14CB" w:rsidRDefault="00C236FF" w:rsidP="00577CBC">
            <w:pPr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14CB">
              <w:rPr>
                <w:rFonts w:eastAsia="Calibri"/>
                <w:spacing w:val="-8"/>
                <w:sz w:val="20"/>
                <w:szCs w:val="20"/>
                <w:lang w:eastAsia="en-US"/>
              </w:rPr>
              <w:t>статьи КоАП РФ)</w:t>
            </w: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Загородные оздоровительные лагеря (в т.ч. ДОЦ)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Санаторно-оздоровительные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дневного пребывания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I.IV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Профильные лагеря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Лагеря труда и отдыха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14CB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I.VI </w:t>
            </w:r>
            <w:r w:rsidRPr="007C14CB">
              <w:rPr>
                <w:rFonts w:eastAsia="Calibri"/>
                <w:b/>
                <w:sz w:val="28"/>
                <w:szCs w:val="28"/>
                <w:lang w:eastAsia="en-US"/>
              </w:rPr>
              <w:t>Палаточные лагеря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FF" w:rsidRPr="007C14CB" w:rsidRDefault="00C236FF" w:rsidP="00577CBC">
            <w:pPr>
              <w:jc w:val="center"/>
              <w:rPr>
                <w:rFonts w:eastAsia="Calibri"/>
                <w:b/>
                <w:lang w:eastAsia="en-US"/>
              </w:rPr>
            </w:pPr>
            <w:r w:rsidRPr="007C14CB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C236FF" w:rsidRPr="007C14CB" w:rsidTr="00577C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FF" w:rsidRPr="007C14CB" w:rsidRDefault="00C236FF" w:rsidP="00577CBC">
            <w:pPr>
              <w:spacing w:line="280" w:lineRule="atLeast"/>
              <w:jc w:val="both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C236FF" w:rsidRPr="007C14CB" w:rsidRDefault="00C236FF" w:rsidP="00C236FF">
      <w:pPr>
        <w:spacing w:line="280" w:lineRule="atLeast"/>
        <w:jc w:val="both"/>
        <w:rPr>
          <w:szCs w:val="28"/>
          <w:lang w:eastAsia="ru-RU"/>
        </w:rPr>
      </w:pPr>
    </w:p>
    <w:p w:rsidR="00C236FF" w:rsidRDefault="00C236FF" w:rsidP="00C236F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BA686D" w:rsidRDefault="00BA686D"/>
    <w:sectPr w:rsidR="00BA686D" w:rsidSect="00577CBC"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A98"/>
    <w:rsid w:val="00010A98"/>
    <w:rsid w:val="001B6ABE"/>
    <w:rsid w:val="00577CBC"/>
    <w:rsid w:val="0058532E"/>
    <w:rsid w:val="00621EEC"/>
    <w:rsid w:val="007057B0"/>
    <w:rsid w:val="007C2058"/>
    <w:rsid w:val="00891DB1"/>
    <w:rsid w:val="009037A8"/>
    <w:rsid w:val="00A31935"/>
    <w:rsid w:val="00AA61B0"/>
    <w:rsid w:val="00B262C3"/>
    <w:rsid w:val="00BA686D"/>
    <w:rsid w:val="00C236FF"/>
    <w:rsid w:val="00DC5298"/>
    <w:rsid w:val="00E3234F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236FF"/>
    <w:pPr>
      <w:widowControl w:val="0"/>
      <w:tabs>
        <w:tab w:val="left" w:pos="5580"/>
        <w:tab w:val="left" w:pos="9072"/>
      </w:tabs>
      <w:spacing w:before="120" w:line="240" w:lineRule="exact"/>
      <w:jc w:val="center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Windows User</cp:lastModifiedBy>
  <cp:revision>4</cp:revision>
  <dcterms:created xsi:type="dcterms:W3CDTF">2019-06-04T07:13:00Z</dcterms:created>
  <dcterms:modified xsi:type="dcterms:W3CDTF">2019-06-05T13:13:00Z</dcterms:modified>
</cp:coreProperties>
</file>